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11" w:rsidRDefault="00D23111" w:rsidP="00D2311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44"/>
          <w:szCs w:val="44"/>
          <w:shd w:val="clear" w:color="auto" w:fill="FFFFFF"/>
        </w:rPr>
      </w:pPr>
      <w:r w:rsidRPr="00D714C6">
        <w:rPr>
          <w:rFonts w:ascii="Times New Roman" w:hAnsi="Times New Roman" w:cs="Times New Roman"/>
          <w:b/>
          <w:color w:val="C00000"/>
          <w:sz w:val="44"/>
          <w:szCs w:val="44"/>
          <w:shd w:val="clear" w:color="auto" w:fill="FFFFFF"/>
        </w:rPr>
        <w:t>ПРИЛОЖЕНИЕ «ЧЕСТНЫЙ ЗНАК»: ВОЗМОЖНОСТИ КОНТРОЛЯ ТОВАРОВ ПОТРЕБИТЕЛЕМ</w:t>
      </w:r>
    </w:p>
    <w:p w:rsidR="00D23111" w:rsidRDefault="003F70C7" w:rsidP="00D2311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C00000"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-78740</wp:posOffset>
            </wp:positionH>
            <wp:positionV relativeFrom="margin">
              <wp:posOffset>1242060</wp:posOffset>
            </wp:positionV>
            <wp:extent cx="2009775" cy="195262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ЧЗ мп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6105" r="14232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70C7" w:rsidRDefault="003F70C7" w:rsidP="003F70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ЧТО ТАКОЕ «ЧЕСТНЫЙ ЗНАК»?</w:t>
      </w:r>
    </w:p>
    <w:p w:rsidR="003F70C7" w:rsidRDefault="003F70C7" w:rsidP="003F70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</w:p>
    <w:p w:rsidR="00D23111" w:rsidRPr="003F70C7" w:rsidRDefault="00D23111" w:rsidP="003F70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3F70C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«Честный знак»</w:t>
      </w:r>
      <w:r w:rsidRPr="00196E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это государственная система цифровой маркировки, разработанная в России для борьбы с контрафактной продукцией и обеспечения прозрачности на рынке товаров. Она представляет собой </w:t>
      </w:r>
      <w:r w:rsidRPr="003F70C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уникальный код, который наносится на упаковку товара и позволяет потребителям, а также предпринимателям легко проверять подлинность продукта. </w:t>
      </w:r>
    </w:p>
    <w:p w:rsidR="00D23111" w:rsidRPr="00196ED1" w:rsidRDefault="003F70C7" w:rsidP="003F70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-11430</wp:posOffset>
            </wp:positionH>
            <wp:positionV relativeFrom="margin">
              <wp:posOffset>4032885</wp:posOffset>
            </wp:positionV>
            <wp:extent cx="1133475" cy="942975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d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111" w:rsidRPr="00196E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Контроль потребителем маркировки легко и удобно можно осуществлять через </w:t>
      </w:r>
      <w:r w:rsidR="00D23111" w:rsidRPr="003F70C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мобильное приложение «Честный знак».</w:t>
      </w:r>
      <w:r w:rsidR="00D23111" w:rsidRPr="00196ED1">
        <w:t xml:space="preserve"> </w:t>
      </w:r>
      <w:r w:rsidR="00D23111" w:rsidRPr="00196ED1">
        <w:rPr>
          <w:rFonts w:ascii="Times New Roman" w:hAnsi="Times New Roman" w:cs="Times New Roman"/>
          <w:sz w:val="28"/>
          <w:szCs w:val="28"/>
        </w:rPr>
        <w:t>Для этого нужно у</w:t>
      </w:r>
      <w:r w:rsidR="00D23111" w:rsidRPr="00196E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становить приложение на свое мобильное устройство. Его можно скачать на </w:t>
      </w:r>
      <w:proofErr w:type="spellStart"/>
      <w:r w:rsidR="00D23111" w:rsidRPr="00196ED1">
        <w:rPr>
          <w:rFonts w:ascii="Times New Roman" w:hAnsi="Times New Roman" w:cs="Times New Roman"/>
          <w:sz w:val="28"/>
          <w:szCs w:val="28"/>
          <w:shd w:val="clear" w:color="auto" w:fill="FFFFFF"/>
        </w:rPr>
        <w:t>App</w:t>
      </w:r>
      <w:proofErr w:type="spellEnd"/>
      <w:r w:rsidR="00D23111" w:rsidRPr="00196E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23111" w:rsidRPr="00196ED1">
        <w:rPr>
          <w:rFonts w:ascii="Times New Roman" w:hAnsi="Times New Roman" w:cs="Times New Roman"/>
          <w:sz w:val="28"/>
          <w:szCs w:val="28"/>
          <w:shd w:val="clear" w:color="auto" w:fill="FFFFFF"/>
        </w:rPr>
        <w:t>Store</w:t>
      </w:r>
      <w:proofErr w:type="spellEnd"/>
      <w:r w:rsidR="00D23111" w:rsidRPr="00196E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D23111" w:rsidRPr="00196ED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="00D23111" w:rsidRPr="00196E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23111" w:rsidRPr="00196ED1">
        <w:rPr>
          <w:rFonts w:ascii="Times New Roman" w:hAnsi="Times New Roman" w:cs="Times New Roman"/>
          <w:sz w:val="28"/>
          <w:szCs w:val="28"/>
          <w:shd w:val="clear" w:color="auto" w:fill="FFFFFF"/>
        </w:rPr>
        <w:t>Play</w:t>
      </w:r>
      <w:proofErr w:type="spellEnd"/>
      <w:r w:rsidR="00D23111" w:rsidRPr="00196E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портале </w:t>
      </w:r>
      <w:proofErr w:type="spellStart"/>
      <w:r w:rsidR="00D23111" w:rsidRPr="00196ED1">
        <w:rPr>
          <w:rFonts w:ascii="Times New Roman" w:hAnsi="Times New Roman" w:cs="Times New Roman"/>
          <w:sz w:val="28"/>
          <w:szCs w:val="28"/>
          <w:shd w:val="clear" w:color="auto" w:fill="FFFFFF"/>
        </w:rPr>
        <w:t>Госуслуг</w:t>
      </w:r>
      <w:proofErr w:type="spellEnd"/>
      <w:r w:rsidR="00D23111" w:rsidRPr="00196E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сайте «Честный знак РФ».  </w:t>
      </w:r>
    </w:p>
    <w:p w:rsidR="00D23111" w:rsidRPr="003F70C7" w:rsidRDefault="00D23111" w:rsidP="003F70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196E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помощью сканирования QR-кода маркировки на упаковке (товары обычно маркируют </w:t>
      </w:r>
      <w:r w:rsidRPr="003F70C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двухмерным уникальным </w:t>
      </w:r>
      <w:proofErr w:type="spellStart"/>
      <w:r w:rsidRPr="003F70C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штрихкодом</w:t>
      </w:r>
      <w:proofErr w:type="spellEnd"/>
      <w:r w:rsidRPr="00196E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96ED1">
        <w:rPr>
          <w:rFonts w:ascii="Times New Roman" w:hAnsi="Times New Roman" w:cs="Times New Roman"/>
          <w:sz w:val="28"/>
          <w:szCs w:val="28"/>
          <w:shd w:val="clear" w:color="auto" w:fill="FFFFFF"/>
        </w:rPr>
        <w:t>Data</w:t>
      </w:r>
      <w:proofErr w:type="spellEnd"/>
      <w:r w:rsidRPr="00196E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96ED1">
        <w:rPr>
          <w:rFonts w:ascii="Times New Roman" w:hAnsi="Times New Roman" w:cs="Times New Roman"/>
          <w:sz w:val="28"/>
          <w:szCs w:val="28"/>
          <w:shd w:val="clear" w:color="auto" w:fill="FFFFFF"/>
        </w:rPr>
        <w:t>Matrix</w:t>
      </w:r>
      <w:proofErr w:type="spellEnd"/>
      <w:r w:rsidRPr="00196E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каждый потребитель может получить в удобной и наглядной форме полную информацию о товаре — от его производителя до истории поставок. </w:t>
      </w:r>
      <w:r w:rsidRPr="003F70C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Объем сведений и дополнительной полезной информации зависит от вида товара.</w:t>
      </w:r>
    </w:p>
    <w:p w:rsidR="00D23111" w:rsidRDefault="00D23111" w:rsidP="003F70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D23111" w:rsidRPr="003F70C7" w:rsidRDefault="00D23111" w:rsidP="003F70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3F70C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ПРИ ПОМОЩИ БЕСПЛАТНОГО ПРИЛОЖЕНИЯ МОЖНО:</w:t>
      </w:r>
    </w:p>
    <w:p w:rsidR="00D23111" w:rsidRDefault="00D23111" w:rsidP="003F70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</w:p>
    <w:p w:rsidR="00D23111" w:rsidRPr="00B97453" w:rsidRDefault="00D23111" w:rsidP="003F70C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B9745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проверить легальность и качество товара;</w:t>
      </w:r>
    </w:p>
    <w:p w:rsidR="00D23111" w:rsidRPr="00B97453" w:rsidRDefault="00D23111" w:rsidP="003F70C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B9745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узнать реальный срок годности и состав;</w:t>
      </w:r>
    </w:p>
    <w:p w:rsidR="00D23111" w:rsidRPr="00B97453" w:rsidRDefault="00D23111" w:rsidP="003F70C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B9745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сообщить о нарушениях;</w:t>
      </w:r>
    </w:p>
    <w:p w:rsidR="00D23111" w:rsidRPr="00B97453" w:rsidRDefault="00D23111" w:rsidP="003F70C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B9745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найти нужный препарат в ближайшей аптеке, узнать честную цену и прочитать инструкцию в удобном виде;</w:t>
      </w:r>
    </w:p>
    <w:p w:rsidR="00D23111" w:rsidRPr="00B97453" w:rsidRDefault="00D23111" w:rsidP="003F70C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B9745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воспользоваться будильником лекарств, чтобы не забыть вовремя их принять;</w:t>
      </w:r>
    </w:p>
    <w:p w:rsidR="00D23111" w:rsidRPr="00B97453" w:rsidRDefault="00D23111" w:rsidP="003F70C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B9745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узнать всё о символах на упаковке;</w:t>
      </w:r>
    </w:p>
    <w:p w:rsidR="00D23111" w:rsidRPr="00B97453" w:rsidRDefault="00D23111" w:rsidP="003F70C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B9745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получить дополнительную информацию по </w:t>
      </w:r>
      <w:proofErr w:type="spellStart"/>
      <w:r w:rsidRPr="00B9745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штрихкодам</w:t>
      </w:r>
      <w:proofErr w:type="spellEnd"/>
      <w:r w:rsidRPr="00B9745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сохранять чеки.</w:t>
      </w:r>
    </w:p>
    <w:p w:rsidR="00BA22FE" w:rsidRDefault="00BA22FE" w:rsidP="00BA22F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</w:p>
    <w:p w:rsidR="00D23111" w:rsidRDefault="00D23111" w:rsidP="003F70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3F70C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КАКИЕ ТОВАРЫ МОЖНО ПРОВЕРИТЬ?</w:t>
      </w:r>
    </w:p>
    <w:p w:rsidR="00D23111" w:rsidRPr="003F70C7" w:rsidRDefault="00BA22FE" w:rsidP="00BA22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Список товаров, </w:t>
      </w:r>
      <w:r w:rsidRPr="003F70C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647700</wp:posOffset>
            </wp:positionH>
            <wp:positionV relativeFrom="margin">
              <wp:posOffset>946150</wp:posOffset>
            </wp:positionV>
            <wp:extent cx="6300470" cy="4067175"/>
            <wp:effectExtent l="19050" t="0" r="508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2024-10-08_10-53-1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111" w:rsidRPr="003F70C7">
        <w:rPr>
          <w:rFonts w:ascii="Times New Roman" w:hAnsi="Times New Roman" w:cs="Times New Roman"/>
          <w:sz w:val="28"/>
          <w:szCs w:val="28"/>
          <w:shd w:val="clear" w:color="auto" w:fill="FFFFFF"/>
        </w:rPr>
        <w:t>маркировка которых обязательна, постоянно расширяется. Перечень отдельных товаров, подлежащих обязательной маркировке средствами идентификации утверждается распоряжением Правительства Российской Федерации</w:t>
      </w:r>
      <w:r w:rsidR="007863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 настоящее время – распоряжение Правительства РФ  от 28.04.2028г. №792-р)</w:t>
      </w:r>
      <w:r w:rsidR="00D23111" w:rsidRPr="003F70C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23111" w:rsidRDefault="00D23111" w:rsidP="003F70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</w:p>
    <w:p w:rsidR="00D23111" w:rsidRDefault="00D23111" w:rsidP="003F70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5C187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КАК ОПРЕДЕЛИТЬ КАКОЙ ПЕРЕД ВАМИ ТОВАР?</w:t>
      </w:r>
    </w:p>
    <w:p w:rsidR="005C1877" w:rsidRPr="005C1877" w:rsidRDefault="005C1877" w:rsidP="003F70C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</w:p>
    <w:p w:rsidR="00D23111" w:rsidRDefault="00D23111" w:rsidP="003F70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D23111" w:rsidRPr="003F70C7" w:rsidRDefault="00D23111" w:rsidP="003F70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</w:pPr>
      <w:r w:rsidRPr="003F70C7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t>Положительный статус</w:t>
      </w:r>
    </w:p>
    <w:p w:rsidR="00D23111" w:rsidRPr="003F70C7" w:rsidRDefault="003F70C7" w:rsidP="003F70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55245</wp:posOffset>
            </wp:positionH>
            <wp:positionV relativeFrom="margin">
              <wp:posOffset>5899785</wp:posOffset>
            </wp:positionV>
            <wp:extent cx="2857500" cy="137160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2024-10-08_11-34-5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111" w:rsidRPr="003F70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сканировании кода маркировки в приложении вы видите </w:t>
      </w:r>
      <w:r w:rsidR="00D23111" w:rsidRPr="003F70C7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зеленый статус:</w:t>
      </w:r>
      <w:r w:rsidR="00D23111" w:rsidRPr="003F70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проверьте, отличается ли описание на этикетке от того, что написано на экране. Если да, то это нарушение, сообщите о нём.</w:t>
      </w:r>
    </w:p>
    <w:p w:rsidR="00D23111" w:rsidRPr="003F70C7" w:rsidRDefault="00D23111" w:rsidP="003F70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70C7" w:rsidRDefault="003F70C7" w:rsidP="003F70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F70C7" w:rsidRDefault="003F70C7" w:rsidP="003F70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23111" w:rsidRPr="003F70C7" w:rsidRDefault="00D23111" w:rsidP="003F70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</w:pPr>
      <w:r w:rsidRPr="003F70C7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t>Нейтральный статус</w:t>
      </w:r>
    </w:p>
    <w:p w:rsidR="00D23111" w:rsidRPr="003F70C7" w:rsidRDefault="003F70C7" w:rsidP="003F70C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-11430</wp:posOffset>
            </wp:positionH>
            <wp:positionV relativeFrom="margin">
              <wp:posOffset>7719060</wp:posOffset>
            </wp:positionV>
            <wp:extent cx="2886075" cy="1371600"/>
            <wp:effectExtent l="1905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2024-10-08_11-35-3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111" w:rsidRPr="003F70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сканировании кода маркировки в приложении вы видите </w:t>
      </w:r>
      <w:r w:rsidR="00D23111" w:rsidRPr="0078633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серый статус:</w:t>
      </w:r>
      <w:r w:rsidR="00D23111" w:rsidRPr="003F70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уточните, покупали ли вы данный товар. Если дата отличается или вы не приобретали его или есть другие несовпадения, сообщите о нарушении!</w:t>
      </w:r>
    </w:p>
    <w:p w:rsidR="00D23111" w:rsidRPr="003F70C7" w:rsidRDefault="00D23111" w:rsidP="003F70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23111" w:rsidRPr="0078633E" w:rsidRDefault="00D23111" w:rsidP="003F70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</w:pPr>
      <w:r w:rsidRPr="0078633E"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lastRenderedPageBreak/>
        <w:t>Отрицательный статус</w:t>
      </w:r>
    </w:p>
    <w:p w:rsidR="00D23111" w:rsidRPr="001B3E15" w:rsidRDefault="0078633E" w:rsidP="007863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C2D2E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289560</wp:posOffset>
            </wp:positionV>
            <wp:extent cx="2876550" cy="1438275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2024-10-08_11-36-0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111" w:rsidRPr="001B3E1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При сканировании кода вы видите </w:t>
      </w:r>
      <w:r w:rsidR="00D23111" w:rsidRPr="0078633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красный статус:</w:t>
      </w:r>
      <w:r w:rsidR="00D23111" w:rsidRPr="001B3E1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D23111" w:rsidRPr="0078633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товар является сомнительным, или не прошел проверку на подлинность, или выявлены другие нарушения. Покупать его опасно.</w:t>
      </w:r>
      <w:r w:rsidR="00D23111" w:rsidRPr="001B3E1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Сообщите об этом в приложении Честный ЗНАК, и ваша заявка, будет направлена в контрольные органы, а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</w:t>
      </w:r>
      <w:r w:rsidR="00D23111" w:rsidRPr="001B3E1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ы сможете получить приз от партнеров.</w:t>
      </w:r>
    </w:p>
    <w:p w:rsidR="00D23111" w:rsidRPr="0078633E" w:rsidRDefault="00D23111" w:rsidP="007863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78633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Все сообщения о нарушениях, отправленные в приложении, после проверки направляются </w:t>
      </w:r>
      <w:r w:rsidR="00936007" w:rsidRPr="0078633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в </w:t>
      </w:r>
      <w:r w:rsidRPr="0078633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контрольные органы.</w:t>
      </w:r>
    </w:p>
    <w:p w:rsidR="0078633E" w:rsidRDefault="00D23111" w:rsidP="007863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24CF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За нарушение правил маркировки для участников оборота предусмотрена </w:t>
      </w:r>
      <w:r w:rsidRPr="0078633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уголовная и административная ответственность</w:t>
      </w:r>
      <w:r w:rsidR="0078633E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 xml:space="preserve"> </w:t>
      </w:r>
      <w:r w:rsidR="0078633E" w:rsidRPr="007863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– </w:t>
      </w:r>
      <w:r w:rsidRPr="0078633E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724CF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т. 171.1. УК РФ, ст. 15.12. КоАП РФ, ст. 15.12.1 КоАП РФ</w:t>
      </w:r>
      <w:r w:rsidR="0078633E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D23111" w:rsidRPr="00860AA0" w:rsidRDefault="0078633E" w:rsidP="007863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Таким образом, к</w:t>
      </w:r>
      <w:r w:rsidR="00D23111" w:rsidRPr="00860AA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онтроль за маркировкой через мобильное приложение «Честный Знак»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каждым из нас </w:t>
      </w:r>
      <w:r w:rsidR="00D23111" w:rsidRPr="00860AA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становится важным шагом к улучшению качества жизни и защиты прав потребителей в целом.</w:t>
      </w:r>
    </w:p>
    <w:p w:rsidR="001F256A" w:rsidRDefault="001F256A">
      <w:bookmarkStart w:id="0" w:name="_GoBack"/>
      <w:bookmarkEnd w:id="0"/>
    </w:p>
    <w:sectPr w:rsidR="001F256A" w:rsidSect="00BA22FE">
      <w:pgSz w:w="11906" w:h="16838"/>
      <w:pgMar w:top="1134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298_"/>
      </v:shape>
    </w:pict>
  </w:numPicBullet>
  <w:abstractNum w:abstractNumId="0">
    <w:nsid w:val="4BC21552"/>
    <w:multiLevelType w:val="multilevel"/>
    <w:tmpl w:val="3716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9B712F"/>
    <w:multiLevelType w:val="multilevel"/>
    <w:tmpl w:val="B01EE48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049"/>
    <w:rsid w:val="0018728F"/>
    <w:rsid w:val="001F256A"/>
    <w:rsid w:val="00310FE0"/>
    <w:rsid w:val="00391049"/>
    <w:rsid w:val="003F70C7"/>
    <w:rsid w:val="005C1877"/>
    <w:rsid w:val="0078633E"/>
    <w:rsid w:val="00936007"/>
    <w:rsid w:val="00BA22FE"/>
    <w:rsid w:val="00C113C4"/>
    <w:rsid w:val="00C30C97"/>
    <w:rsid w:val="00CB2589"/>
    <w:rsid w:val="00D23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Ельчанинова Ирина Валентиновна</dc:creator>
  <cp:lastModifiedBy>Вилена</cp:lastModifiedBy>
  <cp:revision>2</cp:revision>
  <dcterms:created xsi:type="dcterms:W3CDTF">2024-11-20T12:17:00Z</dcterms:created>
  <dcterms:modified xsi:type="dcterms:W3CDTF">2024-11-20T12:17:00Z</dcterms:modified>
</cp:coreProperties>
</file>